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7" w:rsidRPr="00162576" w:rsidRDefault="004C419D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Chair</w:t>
      </w:r>
      <w:r w:rsidR="004D400E">
        <w:rPr>
          <w:rFonts w:ascii="Times New Roman" w:hAnsi="Times New Roman"/>
          <w:b/>
          <w:sz w:val="24"/>
          <w:szCs w:val="24"/>
        </w:rPr>
        <w:t>person</w:t>
      </w:r>
    </w:p>
    <w:p w:rsidR="004D400E" w:rsidRPr="00162576" w:rsidRDefault="004D400E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Bjerke, Chairman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Clark.sdcounties.org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Default="0014791F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</w:t>
      </w:r>
      <w:bookmarkStart w:id="0" w:name="_GoBack"/>
      <w:bookmarkEnd w:id="0"/>
      <w:r w:rsidR="00514DF7"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2D4FCF">
        <w:rPr>
          <w:rFonts w:ascii="Times New Roman" w:hAnsi="Times New Roman"/>
          <w:b/>
          <w:sz w:val="24"/>
          <w:szCs w:val="24"/>
        </w:rPr>
        <w:t>December 2</w:t>
      </w:r>
      <w:r w:rsidR="00B96C31">
        <w:rPr>
          <w:rFonts w:ascii="Times New Roman" w:hAnsi="Times New Roman"/>
          <w:b/>
          <w:sz w:val="24"/>
          <w:szCs w:val="24"/>
        </w:rPr>
        <w:t>7</w:t>
      </w:r>
      <w:r w:rsidR="00571809">
        <w:rPr>
          <w:rFonts w:ascii="Times New Roman" w:hAnsi="Times New Roman"/>
          <w:b/>
          <w:sz w:val="24"/>
          <w:szCs w:val="24"/>
        </w:rPr>
        <w:t>, 201</w:t>
      </w:r>
      <w:r w:rsidR="006A1246">
        <w:rPr>
          <w:rFonts w:ascii="Times New Roman" w:hAnsi="Times New Roman"/>
          <w:b/>
          <w:sz w:val="24"/>
          <w:szCs w:val="24"/>
        </w:rPr>
        <w:t>7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 </w:t>
      </w:r>
      <w:r w:rsidR="00B96C31">
        <w:rPr>
          <w:rFonts w:ascii="Times New Roman" w:hAnsi="Times New Roman"/>
          <w:b/>
          <w:sz w:val="24"/>
          <w:szCs w:val="24"/>
        </w:rPr>
        <w:t>9</w:t>
      </w:r>
      <w:r w:rsidR="00571809">
        <w:rPr>
          <w:rFonts w:ascii="Times New Roman" w:hAnsi="Times New Roman"/>
          <w:b/>
          <w:sz w:val="24"/>
          <w:szCs w:val="24"/>
        </w:rPr>
        <w:t xml:space="preserve">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FCF" w:rsidRDefault="00B96C31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End meeting</w:t>
      </w:r>
    </w:p>
    <w:p w:rsidR="002D4FCF" w:rsidRDefault="002D4FC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B96C3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Input</w:t>
      </w: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514DF7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Agenda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a.m. HS Eggleston – road conditions, recommend candidate for highway position, discuss purchase grapple forks from Westside</w:t>
      </w:r>
    </w:p>
    <w:p w:rsidR="001C27BE" w:rsidRDefault="001C27B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transfer from general fund to Road and Bridge - $372,575.00.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a.m. Hearing - Resolution 23-17 -Supplemental budget hearing for airport budget,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 Angermeier – Approve Nicholas </w:t>
      </w:r>
      <w:proofErr w:type="spellStart"/>
      <w:r>
        <w:rPr>
          <w:rFonts w:ascii="Times New Roman" w:hAnsi="Times New Roman"/>
          <w:sz w:val="24"/>
          <w:szCs w:val="24"/>
        </w:rPr>
        <w:t>Weisbrod</w:t>
      </w:r>
      <w:proofErr w:type="spellEnd"/>
      <w:r>
        <w:rPr>
          <w:rFonts w:ascii="Times New Roman" w:hAnsi="Times New Roman"/>
          <w:sz w:val="24"/>
          <w:szCs w:val="24"/>
        </w:rPr>
        <w:t xml:space="preserve"> as an EMT for Clark squad.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Contingency Transfer #1-17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 of surplus cash, $500,000 to highway and $100,000 to Director of Equalization.</w:t>
      </w:r>
    </w:p>
    <w:p w:rsidR="00B96C31" w:rsidRDefault="00B96C31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4791F"/>
    <w:rsid w:val="00156B30"/>
    <w:rsid w:val="0017355E"/>
    <w:rsid w:val="00177274"/>
    <w:rsid w:val="00194447"/>
    <w:rsid w:val="0019696F"/>
    <w:rsid w:val="001A3B7A"/>
    <w:rsid w:val="001B30EA"/>
    <w:rsid w:val="001B6B09"/>
    <w:rsid w:val="001C27BE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4FCF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850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400E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1246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4548E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AF3E3D"/>
    <w:rsid w:val="00AF4EDE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96C31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652F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C776B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2118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C4887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22</cp:revision>
  <cp:lastPrinted>2017-12-06T22:28:00Z</cp:lastPrinted>
  <dcterms:created xsi:type="dcterms:W3CDTF">2016-07-01T13:27:00Z</dcterms:created>
  <dcterms:modified xsi:type="dcterms:W3CDTF">2017-12-22T19:29:00Z</dcterms:modified>
</cp:coreProperties>
</file>